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4B6F" w14:textId="77777777" w:rsidR="00B24918" w:rsidRPr="001E74C3" w:rsidRDefault="00B24918" w:rsidP="00B249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74C3">
        <w:rPr>
          <w:rFonts w:ascii="Times New Roman" w:hAnsi="Times New Roman" w:cs="Times New Roman"/>
          <w:b/>
          <w:bCs/>
          <w:sz w:val="32"/>
          <w:szCs w:val="32"/>
        </w:rPr>
        <w:t>TAAHHÜTNAME</w:t>
      </w:r>
    </w:p>
    <w:p w14:paraId="32F2470C" w14:textId="5703611A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4918">
        <w:rPr>
          <w:rFonts w:ascii="Times New Roman" w:hAnsi="Times New Roman" w:cs="Times New Roman"/>
        </w:rPr>
        <w:t>OSB Uygulama Yönetmeliğinin 55/9 maddesi gereği talepte bulunduğum sanayi</w:t>
      </w:r>
      <w:r w:rsidRPr="00B249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24918">
        <w:rPr>
          <w:rFonts w:ascii="Times New Roman" w:hAnsi="Times New Roman" w:cs="Times New Roman"/>
        </w:rPr>
        <w:t>parselinin henüz altyapısının tamamlanmamış olmasına rağmen aynı yönetmeliğin 60.ıncı</w:t>
      </w:r>
      <w:r w:rsidRPr="00B249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24918">
        <w:rPr>
          <w:rFonts w:ascii="Times New Roman" w:hAnsi="Times New Roman" w:cs="Times New Roman"/>
        </w:rPr>
        <w:t>maddesinde belirtilen sürelere uyacağımıza muvafakat ediyorum.</w:t>
      </w:r>
    </w:p>
    <w:p w14:paraId="09F9EE8A" w14:textId="77777777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>Tahsis tarihinden itibaren 1 yıl içerisinde gerçekleştireceğim yapıya ait projeleri OSB’ye tasdik ettirerek yapı ruhsatını alacağımı,</w:t>
      </w:r>
    </w:p>
    <w:p w14:paraId="3D7023EB" w14:textId="77777777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>Yapı ruhsatı aldığım tarihten itibaren 2 yıl içerisinde inşaatı tamamlayarak ve üretime geçerek iş yeri açma ve çalışma ruhsatını alacağımı,</w:t>
      </w:r>
    </w:p>
    <w:p w14:paraId="274B7E8E" w14:textId="77777777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</w:rPr>
      </w:pPr>
      <w:r w:rsidRPr="00C6254D">
        <w:rPr>
          <w:rFonts w:ascii="Times New Roman" w:hAnsi="Times New Roman" w:cs="Times New Roman"/>
        </w:rPr>
        <w:t>Kuracağım tesisin Marmara Yüksek Teknoloji ve Makine İhtisas OSB’de kurulamayacak tesisler kapsamında olmayacağını,</w:t>
      </w:r>
    </w:p>
    <w:p w14:paraId="2032C12F" w14:textId="5629FA7F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 xml:space="preserve"> Belirtilen şartlara uymadığım takdirde hiçbir ihtara gerek kalmaksızın, arsayı üzerindeki mevcut yapılarla birlikte Marmara Yüksek Teknoloji ve Makine İhtisas Organize Sanayi Bölgesine geri vereceğimi, arsa bedeli olarak o güne kadar ödediğim miktar dışında herhangi bir bedel talep etmeyeceğimi, üzerindeki yapı bedeli olarak da tespit edilecek miktarın dışında herhangi bir bedel talep etmeyeceğimizi, </w:t>
      </w:r>
    </w:p>
    <w:p w14:paraId="6FDFE4EC" w14:textId="3096AFBA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>Kurulması planlanan tesisin, Çevresel Etki Değerlendirmesi (ÇED) Yönetmeliği’nin Ek-1 ve Ek-2 listelerinde yer alma</w:t>
      </w:r>
      <w:r>
        <w:rPr>
          <w:rFonts w:ascii="Times New Roman" w:hAnsi="Times New Roman" w:cs="Times New Roman"/>
        </w:rPr>
        <w:t>yacağını</w:t>
      </w:r>
      <w:r w:rsidRPr="00B24918">
        <w:rPr>
          <w:rFonts w:ascii="Times New Roman" w:hAnsi="Times New Roman" w:cs="Times New Roman"/>
        </w:rPr>
        <w:t>,</w:t>
      </w:r>
    </w:p>
    <w:p w14:paraId="06529ABA" w14:textId="3AD09B3A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 xml:space="preserve"> Kabul ve taahhüt ederiz.</w:t>
      </w:r>
    </w:p>
    <w:p w14:paraId="41EBEA69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33D830F0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2A068AD1" w14:textId="553E91B6" w:rsidR="00B24918" w:rsidRPr="00B24918" w:rsidRDefault="00B24918" w:rsidP="00B24918">
      <w:pPr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 xml:space="preserve">                                                                                                        Firma Adı :</w:t>
      </w:r>
    </w:p>
    <w:p w14:paraId="5C68E0BC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58084512" w14:textId="3E828289" w:rsidR="00B24918" w:rsidRPr="00B24918" w:rsidRDefault="00B24918" w:rsidP="00B24918">
      <w:pPr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 xml:space="preserve">                                                                                                       Yetkili Kişi :</w:t>
      </w:r>
    </w:p>
    <w:p w14:paraId="2FD68D60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504EB8E0" w14:textId="54FA59EA" w:rsidR="00B24918" w:rsidRPr="00B24918" w:rsidRDefault="00B24918" w:rsidP="00B24918">
      <w:pPr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İmza :</w:t>
      </w:r>
    </w:p>
    <w:p w14:paraId="23584F22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14EDBDD1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77175472" w14:textId="04DC5D23" w:rsidR="00B24918" w:rsidRPr="00B24918" w:rsidRDefault="00B24918" w:rsidP="00B24918">
      <w:pPr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>Açık Adresi:</w:t>
      </w:r>
    </w:p>
    <w:p w14:paraId="7D4544F2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013BBB67" w14:textId="6572EC33" w:rsidR="00B24918" w:rsidRPr="00B24918" w:rsidRDefault="00B24918" w:rsidP="00B24918">
      <w:pPr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>Telefon ve Faks No:</w:t>
      </w:r>
    </w:p>
    <w:sectPr w:rsidR="00B24918" w:rsidRPr="00B2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18"/>
    <w:rsid w:val="001E74C3"/>
    <w:rsid w:val="00B24918"/>
    <w:rsid w:val="00C6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1F2F"/>
  <w15:chartTrackingRefBased/>
  <w15:docId w15:val="{8CB64549-E877-43C7-B9A1-2C33B3A5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2025-08-26T08:23:00Z</dcterms:created>
  <dcterms:modified xsi:type="dcterms:W3CDTF">2025-08-28T07:10:00Z</dcterms:modified>
</cp:coreProperties>
</file>